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page" w:tblpX="771" w:tblpY="701"/>
        <w:tblW w:w="151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709"/>
        <w:gridCol w:w="709"/>
        <w:gridCol w:w="850"/>
        <w:gridCol w:w="1276"/>
        <w:gridCol w:w="1417"/>
        <w:gridCol w:w="1135"/>
        <w:gridCol w:w="1134"/>
        <w:gridCol w:w="1276"/>
        <w:gridCol w:w="850"/>
        <w:gridCol w:w="2551"/>
        <w:gridCol w:w="992"/>
        <w:gridCol w:w="993"/>
      </w:tblGrid>
      <w:tr w:rsidR="00ED2397" w:rsidRPr="00F31EAA" w:rsidTr="006A7C62">
        <w:trPr>
          <w:trHeight w:val="499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Study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Country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Study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type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Opioid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Opioid injection dose and time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Group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Weight (kg)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Age (years)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Gender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M: F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ASA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微软雅黑" w:eastAsia="微软雅黑" w:hAnsi="微软雅黑" w:cs="微软雅黑" w:hint="eastAsia"/>
                <w:b/>
                <w:sz w:val="16"/>
                <w:szCs w:val="16"/>
              </w:rPr>
              <w:t>Ⅰ</w:t>
            </w:r>
            <w:r w:rsidRPr="00F31EAA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31EAA">
              <w:rPr>
                <w:rFonts w:ascii="微软雅黑" w:eastAsia="微软雅黑" w:hAnsi="微软雅黑" w:cs="微软雅黑" w:hint="eastAsia"/>
                <w:b/>
                <w:sz w:val="16"/>
                <w:szCs w:val="16"/>
              </w:rPr>
              <w:t>Ⅱ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1EAA">
              <w:rPr>
                <w:rFonts w:ascii="Arial" w:hAnsi="Arial" w:cs="Arial"/>
                <w:b/>
                <w:sz w:val="16"/>
                <w:szCs w:val="16"/>
              </w:rPr>
              <w:t>Intervention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</w:tcPr>
          <w:p w:rsidR="00ED2397" w:rsidRPr="00F31EAA" w:rsidRDefault="0061148D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148D">
              <w:rPr>
                <w:rFonts w:ascii="Arial" w:hAnsi="Arial" w:cs="Arial"/>
                <w:b/>
                <w:sz w:val="16"/>
                <w:szCs w:val="16"/>
              </w:rPr>
              <w:t>Time 1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</w:tcPr>
          <w:p w:rsidR="00ED2397" w:rsidRPr="00F31EAA" w:rsidRDefault="0061148D" w:rsidP="0061148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148D">
              <w:rPr>
                <w:rFonts w:ascii="Arial" w:hAnsi="Arial" w:cs="Arial"/>
                <w:b/>
                <w:sz w:val="16"/>
                <w:szCs w:val="16"/>
              </w:rPr>
              <w:t xml:space="preserve">Time 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ED2397" w:rsidRPr="00F31EAA" w:rsidTr="006A7C62">
        <w:trPr>
          <w:trHeight w:val="413"/>
        </w:trPr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D2397" w:rsidRPr="00B646C7" w:rsidRDefault="00B646C7" w:rsidP="0061148D">
            <w:pPr>
              <w:widowControl/>
              <w:jc w:val="left"/>
              <w:rPr>
                <w:rFonts w:ascii="Arial" w:eastAsia="等线" w:hAnsi="Arial" w:cs="Arial"/>
                <w:color w:val="000000"/>
                <w:sz w:val="22"/>
              </w:rPr>
            </w:pPr>
            <w:r w:rsidRPr="00B646C7">
              <w:rPr>
                <w:rFonts w:ascii="Arial" w:eastAsia="等线" w:hAnsi="Arial" w:cs="Arial"/>
                <w:color w:val="000000"/>
                <w:sz w:val="16"/>
                <w:szCs w:val="16"/>
              </w:rPr>
              <w:t>Li</w:t>
            </w:r>
            <w:r w:rsidRPr="00B646C7">
              <w:rPr>
                <w:rFonts w:ascii="Arial" w:eastAsia="等线" w:hAnsi="Arial" w:cs="Arial"/>
                <w:color w:val="000000"/>
                <w:sz w:val="22"/>
              </w:rPr>
              <w:t xml:space="preserve"> </w:t>
            </w:r>
            <w:r w:rsidR="00ED2397" w:rsidRPr="00B646C7">
              <w:rPr>
                <w:rFonts w:ascii="Arial" w:hAnsi="Arial" w:cs="Arial"/>
                <w:sz w:val="16"/>
                <w:szCs w:val="16"/>
              </w:rPr>
              <w:t>et al, 201</w:t>
            </w:r>
            <w:r w:rsidRPr="00B646C7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ED239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sufentanil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 w:hint="eastAsia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3μg /kg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t xml:space="preserve"> </w:t>
            </w:r>
            <w:r w:rsidRPr="0027335E">
              <w:rPr>
                <w:rFonts w:ascii="Arial" w:hAnsi="Arial" w:cs="Arial"/>
                <w:sz w:val="16"/>
                <w:szCs w:val="16"/>
              </w:rPr>
              <w:t>5s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27335E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Hlk13955768"/>
            <w:r w:rsidRPr="00F31EAA">
              <w:rPr>
                <w:rFonts w:ascii="Arial" w:hAnsi="Arial" w:cs="Arial"/>
                <w:sz w:val="16"/>
                <w:szCs w:val="16"/>
              </w:rPr>
              <w:t>Dezocine</w:t>
            </w:r>
          </w:p>
          <w:bookmarkEnd w:id="0"/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5" w:type="dxa"/>
            <w:tcBorders>
              <w:left w:val="nil"/>
              <w:bottom w:val="nil"/>
              <w:right w:val="nil"/>
            </w:tcBorders>
          </w:tcPr>
          <w:p w:rsidR="0027335E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62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2 ± 11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9</w:t>
            </w:r>
          </w:p>
          <w:p w:rsidR="00ED239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64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1 ± 13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27335E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42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8 ± 11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5</w:t>
            </w:r>
          </w:p>
          <w:p w:rsidR="00ED239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43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5 ± 10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27335E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F31EAA">
              <w:rPr>
                <w:rFonts w:ascii="Arial" w:hAnsi="Arial" w:cs="Arial"/>
                <w:sz w:val="16"/>
                <w:szCs w:val="16"/>
              </w:rPr>
              <w:t>0 (</w:t>
            </w:r>
            <w:r>
              <w:rPr>
                <w:rFonts w:ascii="Arial" w:hAnsi="Arial" w:cs="Arial"/>
                <w:sz w:val="16"/>
                <w:szCs w:val="16"/>
              </w:rPr>
              <w:t>47</w:t>
            </w:r>
            <w:r w:rsidRPr="00F31EA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33</w:t>
            </w:r>
            <w:r w:rsidRPr="00F31EAA">
              <w:rPr>
                <w:rFonts w:ascii="Arial" w:hAnsi="Arial" w:cs="Arial"/>
                <w:sz w:val="16"/>
                <w:szCs w:val="16"/>
              </w:rPr>
              <w:t>)</w:t>
            </w:r>
            <w:r w:rsidR="00F7517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ED239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0 (</w:t>
            </w:r>
            <w:r>
              <w:rPr>
                <w:rFonts w:ascii="Arial" w:hAnsi="Arial" w:cs="Arial"/>
                <w:sz w:val="16"/>
                <w:szCs w:val="16"/>
              </w:rPr>
              <w:t>45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27335E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55 /25</w:t>
            </w:r>
          </w:p>
          <w:p w:rsidR="00ED239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56 /24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B646C7" w:rsidRPr="00B646C7" w:rsidRDefault="0027335E" w:rsidP="0061148D">
            <w:pPr>
              <w:pStyle w:val="a8"/>
              <w:ind w:left="360"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 xml:space="preserve">.1 </w:t>
            </w:r>
            <w:r w:rsidRPr="00B646C7">
              <w:rPr>
                <w:rFonts w:ascii="Arial" w:hAnsi="Arial" w:cs="Arial"/>
                <w:sz w:val="16"/>
                <w:szCs w:val="16"/>
              </w:rPr>
              <w:t>mg/kg</w:t>
            </w:r>
            <w:r w:rsidRPr="00B646C7">
              <w:rPr>
                <w:rFonts w:ascii="Arial" w:hAnsi="Arial" w:cs="Arial" w:hint="eastAsia"/>
                <w:sz w:val="16"/>
                <w:szCs w:val="16"/>
              </w:rPr>
              <w:t>,</w:t>
            </w:r>
            <w:r w:rsidRPr="00B646C7">
              <w:rPr>
                <w:rFonts w:ascii="Arial" w:hAnsi="Arial" w:cs="Arial"/>
                <w:sz w:val="16"/>
                <w:szCs w:val="16"/>
              </w:rPr>
              <w:t xml:space="preserve"> intravenous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equal volume of 0.9% saline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ED2397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10 min</w:t>
            </w:r>
          </w:p>
          <w:p w:rsidR="0027335E" w:rsidRPr="00F31EAA" w:rsidRDefault="00F75173" w:rsidP="00F7517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10 min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:rsidR="00ED2397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  <w:p w:rsidR="00F75173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</w:tc>
      </w:tr>
      <w:tr w:rsidR="00B646C7" w:rsidRPr="00F31EAA" w:rsidTr="006A7C62">
        <w:trPr>
          <w:trHeight w:val="4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B646C7" w:rsidRDefault="00B646C7" w:rsidP="00611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B646C7">
              <w:rPr>
                <w:rFonts w:ascii="Arial" w:eastAsia="等线" w:hAnsi="Arial" w:cs="Arial"/>
                <w:color w:val="000000"/>
                <w:sz w:val="16"/>
                <w:szCs w:val="16"/>
              </w:rPr>
              <w:t xml:space="preserve">Sun </w:t>
            </w:r>
            <w:r w:rsidRPr="00B646C7">
              <w:rPr>
                <w:rFonts w:ascii="Arial" w:hAnsi="Arial" w:cs="Arial"/>
                <w:sz w:val="16"/>
                <w:szCs w:val="16"/>
              </w:rPr>
              <w:t>et al, 2015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sufentanil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0.5µg/kg, 3</w:t>
            </w:r>
            <w:r>
              <w:rPr>
                <w:rFonts w:ascii="Arial" w:hAnsi="Arial" w:cs="Arial"/>
                <w:sz w:val="16"/>
                <w:szCs w:val="16"/>
              </w:rPr>
              <w:t>~5</w:t>
            </w:r>
            <w:r w:rsidRPr="00F31EA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Dezocine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</w:t>
            </w:r>
            <w:r w:rsidRPr="0027335E">
              <w:rPr>
                <w:rFonts w:ascii="Arial" w:hAnsi="Arial" w:cs="Arial"/>
                <w:sz w:val="16"/>
                <w:szCs w:val="16"/>
              </w:rPr>
              <w:t xml:space="preserve"> ± 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  <w:r w:rsidRPr="0027335E">
              <w:rPr>
                <w:rFonts w:ascii="Arial" w:hAnsi="Arial" w:cs="Arial"/>
                <w:sz w:val="16"/>
                <w:szCs w:val="16"/>
              </w:rPr>
              <w:t xml:space="preserve"> ± 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  <w:r w:rsidRPr="0027335E">
              <w:rPr>
                <w:rFonts w:ascii="Arial" w:hAnsi="Arial" w:cs="Arial"/>
                <w:sz w:val="16"/>
                <w:szCs w:val="16"/>
              </w:rPr>
              <w:t xml:space="preserve"> ± </w:t>
            </w: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  <w:r w:rsidRPr="0027335E">
              <w:rPr>
                <w:rFonts w:ascii="Arial" w:hAnsi="Arial" w:cs="Arial"/>
                <w:sz w:val="16"/>
                <w:szCs w:val="16"/>
              </w:rPr>
              <w:t xml:space="preserve"> ± 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F31EAA">
              <w:rPr>
                <w:rFonts w:ascii="Arial" w:hAnsi="Arial" w:cs="Arial"/>
                <w:sz w:val="16"/>
                <w:szCs w:val="16"/>
              </w:rPr>
              <w:t>0 (</w:t>
            </w:r>
            <w:r>
              <w:rPr>
                <w:rFonts w:ascii="Arial" w:hAnsi="Arial" w:cs="Arial"/>
                <w:sz w:val="16"/>
                <w:szCs w:val="16"/>
              </w:rPr>
              <w:t>36</w:t>
            </w:r>
            <w:r w:rsidRPr="00F31EA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44</w:t>
            </w:r>
            <w:r w:rsidRPr="00F31EAA">
              <w:rPr>
                <w:rFonts w:ascii="Arial" w:hAnsi="Arial" w:cs="Arial"/>
                <w:sz w:val="16"/>
                <w:szCs w:val="16"/>
              </w:rPr>
              <w:t>)</w:t>
            </w:r>
            <w:r w:rsidR="00F7517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Pr="00F31EAA">
              <w:rPr>
                <w:rFonts w:ascii="Arial" w:hAnsi="Arial" w:cs="Arial"/>
                <w:sz w:val="16"/>
                <w:szCs w:val="16"/>
              </w:rPr>
              <w:t>0 (</w:t>
            </w:r>
            <w:r>
              <w:rPr>
                <w:rFonts w:ascii="Arial" w:hAnsi="Arial" w:cs="Arial"/>
                <w:sz w:val="16"/>
                <w:szCs w:val="16"/>
              </w:rPr>
              <w:t>41</w:t>
            </w:r>
            <w:r w:rsidRPr="00F31EA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39</w:t>
            </w:r>
            <w:r w:rsidRPr="00F31EA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7335E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27335E">
              <w:rPr>
                <w:rFonts w:ascii="Arial" w:hAnsi="Arial" w:cs="Arial"/>
                <w:sz w:val="16"/>
                <w:szCs w:val="16"/>
              </w:rPr>
              <w:t xml:space="preserve"> /</w:t>
            </w: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55 /25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27335E" w:rsidRPr="00B646C7" w:rsidRDefault="0027335E" w:rsidP="0061148D">
            <w:pPr>
              <w:pStyle w:val="a8"/>
              <w:ind w:left="360"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 xml:space="preserve">.1 </w:t>
            </w:r>
            <w:r w:rsidRPr="00B646C7">
              <w:rPr>
                <w:rFonts w:ascii="Arial" w:hAnsi="Arial" w:cs="Arial"/>
                <w:sz w:val="16"/>
                <w:szCs w:val="16"/>
              </w:rPr>
              <w:t>mg/kg</w:t>
            </w:r>
            <w:r w:rsidRPr="00B646C7">
              <w:rPr>
                <w:rFonts w:ascii="Arial" w:hAnsi="Arial" w:cs="Arial" w:hint="eastAsia"/>
                <w:sz w:val="16"/>
                <w:szCs w:val="16"/>
              </w:rPr>
              <w:t>,</w:t>
            </w:r>
            <w:r w:rsidRPr="00B646C7">
              <w:rPr>
                <w:rFonts w:ascii="Arial" w:hAnsi="Arial" w:cs="Arial"/>
                <w:sz w:val="16"/>
                <w:szCs w:val="16"/>
              </w:rPr>
              <w:t xml:space="preserve"> intravenous</w:t>
            </w:r>
          </w:p>
          <w:p w:rsidR="00B646C7" w:rsidRP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equal volume of 0.9% saline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 </w:t>
            </w:r>
            <w:r w:rsidRPr="00F31EAA">
              <w:rPr>
                <w:rFonts w:ascii="Arial" w:hAnsi="Arial" w:cs="Arial"/>
                <w:sz w:val="16"/>
                <w:szCs w:val="16"/>
              </w:rPr>
              <w:t>min</w:t>
            </w:r>
          </w:p>
          <w:p w:rsidR="00F75173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min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31EAA">
              <w:rPr>
                <w:rFonts w:ascii="Arial" w:hAnsi="Arial" w:cs="Arial"/>
                <w:sz w:val="16"/>
                <w:szCs w:val="16"/>
              </w:rPr>
              <w:t>min</w:t>
            </w:r>
          </w:p>
          <w:p w:rsidR="00F75173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</w:tc>
      </w:tr>
      <w:tr w:rsidR="00B646C7" w:rsidRPr="00F31EAA" w:rsidTr="006A7C62">
        <w:trPr>
          <w:trHeight w:val="4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B646C7" w:rsidRDefault="00B646C7" w:rsidP="00611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B646C7">
              <w:rPr>
                <w:rFonts w:ascii="Arial" w:eastAsia="等线" w:hAnsi="Arial" w:cs="Arial"/>
                <w:color w:val="000000"/>
                <w:sz w:val="16"/>
                <w:szCs w:val="16"/>
              </w:rPr>
              <w:t xml:space="preserve">Wang </w:t>
            </w:r>
            <w:r w:rsidRPr="00B646C7">
              <w:rPr>
                <w:rFonts w:ascii="Arial" w:hAnsi="Arial" w:cs="Arial"/>
                <w:sz w:val="16"/>
                <w:szCs w:val="16"/>
              </w:rPr>
              <w:t>et al, 201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sufentanil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335E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 w:hint="eastAsia"/>
                <w:sz w:val="16"/>
                <w:szCs w:val="16"/>
              </w:rPr>
              <w:t>.</w:t>
            </w:r>
            <w:r w:rsidRPr="0027335E">
              <w:rPr>
                <w:rFonts w:ascii="Arial" w:hAnsi="Arial" w:cs="Arial"/>
                <w:sz w:val="16"/>
                <w:szCs w:val="16"/>
              </w:rPr>
              <w:t>3μg /kg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t xml:space="preserve"> </w:t>
            </w:r>
            <w:r w:rsidRPr="0027335E">
              <w:rPr>
                <w:rFonts w:ascii="Arial" w:hAnsi="Arial" w:cs="Arial"/>
                <w:sz w:val="16"/>
                <w:szCs w:val="16"/>
              </w:rPr>
              <w:t>5s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27335E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Dezocine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B646C7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46C7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646C7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646C7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27335E" w:rsidRPr="00B646C7" w:rsidRDefault="0027335E" w:rsidP="0061148D">
            <w:pPr>
              <w:pStyle w:val="a8"/>
              <w:ind w:left="360"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 xml:space="preserve">.1 </w:t>
            </w:r>
            <w:r w:rsidRPr="00B646C7">
              <w:rPr>
                <w:rFonts w:ascii="Arial" w:hAnsi="Arial" w:cs="Arial"/>
                <w:sz w:val="16"/>
                <w:szCs w:val="16"/>
              </w:rPr>
              <w:t>mg/kg</w:t>
            </w:r>
            <w:r w:rsidRPr="00B646C7">
              <w:rPr>
                <w:rFonts w:ascii="Arial" w:hAnsi="Arial" w:cs="Arial" w:hint="eastAsia"/>
                <w:sz w:val="16"/>
                <w:szCs w:val="16"/>
              </w:rPr>
              <w:t>,</w:t>
            </w:r>
            <w:r w:rsidRPr="00B646C7">
              <w:rPr>
                <w:rFonts w:ascii="Arial" w:hAnsi="Arial" w:cs="Arial"/>
                <w:sz w:val="16"/>
                <w:szCs w:val="16"/>
              </w:rPr>
              <w:t xml:space="preserve"> intravenous</w:t>
            </w:r>
          </w:p>
          <w:p w:rsidR="00B646C7" w:rsidRPr="00F31EAA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equal volume of 0.9% saline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646C7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min</w:t>
            </w:r>
          </w:p>
          <w:p w:rsidR="00F75173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min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646C7" w:rsidRDefault="0027335E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 </w:t>
            </w:r>
            <w:r w:rsidRPr="00F31EAA">
              <w:rPr>
                <w:rFonts w:ascii="Arial" w:hAnsi="Arial" w:cs="Arial"/>
                <w:sz w:val="16"/>
                <w:szCs w:val="16"/>
              </w:rPr>
              <w:t>min</w:t>
            </w:r>
          </w:p>
          <w:p w:rsidR="00F75173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</w:tc>
      </w:tr>
      <w:tr w:rsidR="00ED2397" w:rsidRPr="00F31EAA" w:rsidTr="006A7C62">
        <w:trPr>
          <w:trHeight w:val="59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Liu et al, 2015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sufentanil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0.5µg/kg, 3s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Dezocine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62 ± 9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60 ±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52 ± 13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53 ± 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185 (91/94)</w:t>
            </w:r>
            <w:r w:rsidR="00F7517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185 (99/86)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125/60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117/68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ED2397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0.1 mg/kg</w:t>
            </w:r>
            <w:r w:rsidR="00886C48" w:rsidRPr="00886C48">
              <w:rPr>
                <w:rFonts w:ascii="Arial" w:hAnsi="Arial" w:cs="Arial"/>
                <w:sz w:val="16"/>
                <w:szCs w:val="16"/>
              </w:rPr>
              <w:t>, intravenous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equal volume of 0.9% saline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1148D" w:rsidRDefault="00ED2397" w:rsidP="00F7517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  <w:p w:rsidR="00F75173" w:rsidRPr="00F31EAA" w:rsidRDefault="00F75173" w:rsidP="00F7517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F75173" w:rsidRPr="00F31EAA" w:rsidRDefault="00ED2397" w:rsidP="00F7517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  <w:p w:rsidR="00ED2397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</w:tc>
      </w:tr>
      <w:tr w:rsidR="00ED2397" w:rsidRPr="00F31EAA" w:rsidTr="006A7C62">
        <w:trPr>
          <w:trHeight w:val="412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ED2397" w:rsidP="00611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Xu et al, 201</w:t>
            </w:r>
            <w:r w:rsidR="00B646C7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RCT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B646C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sufentanil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0.5µg/kg, 3s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1148D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Dezocine</w:t>
            </w:r>
          </w:p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6</w:t>
            </w:r>
            <w:r w:rsidR="0061148D">
              <w:rPr>
                <w:rFonts w:ascii="Arial" w:hAnsi="Arial" w:cs="Arial"/>
                <w:sz w:val="16"/>
                <w:szCs w:val="16"/>
              </w:rPr>
              <w:t>1.2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± 10</w:t>
            </w:r>
            <w:r w:rsidR="0061148D">
              <w:rPr>
                <w:rFonts w:ascii="Arial" w:hAnsi="Arial" w:cs="Arial"/>
                <w:sz w:val="16"/>
                <w:szCs w:val="16"/>
              </w:rPr>
              <w:t>.9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6</w:t>
            </w:r>
            <w:r w:rsidR="0061148D">
              <w:rPr>
                <w:rFonts w:ascii="Arial" w:hAnsi="Arial" w:cs="Arial"/>
                <w:sz w:val="16"/>
                <w:szCs w:val="16"/>
              </w:rPr>
              <w:t>2.1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± 9</w:t>
            </w:r>
            <w:r w:rsidR="0061148D">
              <w:rPr>
                <w:rFonts w:ascii="Arial" w:hAnsi="Arial" w:cs="Arial"/>
                <w:sz w:val="16"/>
                <w:szCs w:val="16"/>
              </w:rPr>
              <w:t>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4</w:t>
            </w:r>
            <w:r w:rsidR="0061148D">
              <w:rPr>
                <w:rFonts w:ascii="Arial" w:hAnsi="Arial" w:cs="Arial"/>
                <w:sz w:val="16"/>
                <w:szCs w:val="16"/>
              </w:rPr>
              <w:t>1.2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± 14</w:t>
            </w:r>
            <w:r w:rsidR="0061148D">
              <w:rPr>
                <w:rFonts w:ascii="Arial" w:hAnsi="Arial" w:cs="Arial"/>
                <w:sz w:val="16"/>
                <w:szCs w:val="16"/>
              </w:rPr>
              <w:t>.3</w:t>
            </w:r>
          </w:p>
          <w:p w:rsidR="00ED2397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39.7 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± 1</w:t>
            </w:r>
            <w:r>
              <w:rPr>
                <w:rFonts w:ascii="Arial" w:hAnsi="Arial" w:cs="Arial"/>
                <w:sz w:val="16"/>
                <w:szCs w:val="16"/>
              </w:rPr>
              <w:t>6.1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-5445760</wp:posOffset>
                      </wp:positionH>
                      <wp:positionV relativeFrom="paragraph">
                        <wp:posOffset>350520</wp:posOffset>
                      </wp:positionV>
                      <wp:extent cx="9740900" cy="48260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0900" cy="482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1148D" w:rsidRDefault="0061148D" w:rsidP="0061148D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974452"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 xml:space="preserve">Abbreviations: </w:t>
                                  </w:r>
                                  <w:r w:rsidRPr="00ED2397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RCTs, randomi</w:t>
                                  </w:r>
                                  <w:r w:rsidR="004E2EEF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ED2397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ed controlled trial; M, male; F, female; ASA, American Society of Anesthesiologists; NP, not provided.</w:t>
                                  </w:r>
                                </w:p>
                                <w:p w:rsidR="0061148D" w:rsidRPr="00F75173" w:rsidRDefault="0061148D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61148D"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61148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ote: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61148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ime </w:t>
                                  </w:r>
                                  <w:r w:rsidRPr="0061148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1,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r</w:t>
                                  </w:r>
                                  <w:r w:rsidRPr="0061148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ecord the time of intervention earlier than anesthesia induction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; </w:t>
                                  </w:r>
                                  <w:r w:rsidRPr="0061148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ime 2, s</w:t>
                                  </w:r>
                                  <w:r w:rsidRPr="0061148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tart recording the time of coughing after opioid injection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="00F7517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-428.8pt;margin-top:27.6pt;width:767pt;height: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" filled="f" stroked="f" strokeweight=".5pt">
                      <v:textbox>
                        <w:txbxContent>
                          <w:p w:rsidR="0061148D" w:rsidRDefault="0061148D" w:rsidP="0061148D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74452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Abbreviations: </w:t>
                            </w:r>
                            <w:r w:rsidRPr="00ED239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RCTs, randomi</w:t>
                            </w:r>
                            <w:r w:rsidR="004E2EE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</w:t>
                            </w:r>
                            <w:r w:rsidRPr="00ED2397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ed controlled trial; M, male; F, female; ASA, American Society of Anesthesiologists; NP, not provided.</w:t>
                            </w:r>
                          </w:p>
                          <w:p w:rsidR="0061148D" w:rsidRPr="00F75173" w:rsidRDefault="0061148D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1148D">
                              <w:rPr>
                                <w:rFonts w:ascii="Arial" w:hAnsi="Arial" w:cs="Arial" w:hint="eastAsia"/>
                                <w:b/>
                                <w:bCs/>
                                <w:sz w:val="16"/>
                                <w:szCs w:val="16"/>
                              </w:rPr>
                              <w:t>N</w:t>
                            </w:r>
                            <w:r w:rsidRPr="0061148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ote: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1148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ime </w:t>
                            </w:r>
                            <w:r w:rsidRPr="0061148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1,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r</w:t>
                            </w:r>
                            <w:r w:rsidRPr="0061148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ecord the time of intervention earlier than anesthesia induction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; </w:t>
                            </w:r>
                            <w:r w:rsidRPr="0061148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ime 2, s</w:t>
                            </w:r>
                            <w:r w:rsidRPr="0061148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tart recording the time of coughing after opioid injection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</w:t>
                            </w:r>
                            <w:r w:rsidR="00F7517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0 (</w:t>
            </w:r>
            <w:r>
              <w:rPr>
                <w:rFonts w:ascii="Arial" w:hAnsi="Arial" w:cs="Arial"/>
                <w:sz w:val="16"/>
                <w:szCs w:val="16"/>
              </w:rPr>
              <w:t>26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)</w:t>
            </w:r>
            <w:r w:rsidR="00F7517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ED2397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0 (</w:t>
            </w:r>
            <w:r>
              <w:rPr>
                <w:rFonts w:ascii="Arial" w:hAnsi="Arial" w:cs="Arial"/>
                <w:sz w:val="16"/>
                <w:szCs w:val="16"/>
              </w:rPr>
              <w:t>23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27</w:t>
            </w:r>
            <w:r w:rsidR="00ED2397" w:rsidRPr="00F31EA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D2397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NP</w:t>
            </w:r>
          </w:p>
          <w:p w:rsidR="00ED2397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NP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1148D" w:rsidRDefault="0061148D" w:rsidP="0061148D">
            <w:pPr>
              <w:pStyle w:val="a8"/>
              <w:ind w:left="360"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0.1 mg/kg</w:t>
            </w:r>
            <w:r w:rsidRPr="00886C48">
              <w:rPr>
                <w:rFonts w:ascii="Arial" w:hAnsi="Arial" w:cs="Arial"/>
                <w:sz w:val="16"/>
                <w:szCs w:val="16"/>
              </w:rPr>
              <w:t>, intravenous</w:t>
            </w:r>
          </w:p>
          <w:p w:rsidR="00ED2397" w:rsidRPr="00F31EAA" w:rsidRDefault="00ED2397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equal volume of 0.9% saline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5</w:t>
            </w:r>
            <w:r w:rsidRPr="00F31EAA">
              <w:rPr>
                <w:rFonts w:ascii="Arial" w:hAnsi="Arial" w:cs="Arial"/>
                <w:sz w:val="16"/>
                <w:szCs w:val="16"/>
              </w:rPr>
              <w:t xml:space="preserve"> min</w:t>
            </w:r>
          </w:p>
          <w:p w:rsidR="00ED2397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 </w:t>
            </w:r>
            <w:r w:rsidRPr="00F31EAA">
              <w:rPr>
                <w:rFonts w:ascii="Arial" w:hAnsi="Arial" w:cs="Arial"/>
                <w:sz w:val="16"/>
                <w:szCs w:val="16"/>
              </w:rPr>
              <w:t>min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1148D" w:rsidRPr="00F31EAA" w:rsidRDefault="0061148D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  <w:p w:rsidR="00ED2397" w:rsidRPr="00F31EAA" w:rsidRDefault="00F75173" w:rsidP="006114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1EAA">
              <w:rPr>
                <w:rFonts w:ascii="Arial" w:hAnsi="Arial" w:cs="Arial"/>
                <w:sz w:val="16"/>
                <w:szCs w:val="16"/>
              </w:rPr>
              <w:t>2 min</w:t>
            </w:r>
          </w:p>
        </w:tc>
      </w:tr>
    </w:tbl>
    <w:p w:rsidR="00D10EA5" w:rsidRPr="0061148D" w:rsidRDefault="00CC76DF" w:rsidP="0061148D">
      <w:pPr>
        <w:jc w:val="left"/>
        <w:rPr>
          <w:rFonts w:ascii="Arial Rounded MT Bold" w:eastAsia="宋体" w:hAnsi="Arial Rounded MT Bold" w:cs="Times New Roman"/>
          <w:color w:val="231F20"/>
          <w:kern w:val="0"/>
          <w:sz w:val="20"/>
          <w:szCs w:val="20"/>
        </w:rPr>
      </w:pPr>
      <w:r w:rsidRPr="00ED2397">
        <w:rPr>
          <w:rFonts w:ascii="Arial Rounded MT Bold" w:eastAsia="宋体" w:hAnsi="Arial Rounded MT Bold" w:cs="Times New Roman"/>
          <w:b/>
          <w:bCs/>
          <w:color w:val="231F20"/>
          <w:kern w:val="0"/>
          <w:sz w:val="20"/>
          <w:szCs w:val="20"/>
        </w:rPr>
        <w:t>Table 1</w:t>
      </w:r>
      <w:r w:rsidR="00D868D5">
        <w:rPr>
          <w:rFonts w:ascii="Arial Rounded MT Bold" w:eastAsia="宋体" w:hAnsi="Arial Rounded MT Bold" w:cs="Times New Roman"/>
          <w:b/>
          <w:bCs/>
          <w:color w:val="231F20"/>
          <w:kern w:val="0"/>
          <w:sz w:val="20"/>
          <w:szCs w:val="20"/>
        </w:rPr>
        <w:t xml:space="preserve"> </w:t>
      </w:r>
      <w:r w:rsidR="00D86701" w:rsidRPr="00ED2397">
        <w:rPr>
          <w:rFonts w:ascii="Arial Rounded MT Bold" w:eastAsia="宋体" w:hAnsi="Arial Rounded MT Bold" w:cs="Times New Roman"/>
          <w:b/>
          <w:bCs/>
          <w:color w:val="231F20"/>
          <w:kern w:val="0"/>
          <w:sz w:val="20"/>
          <w:szCs w:val="20"/>
        </w:rPr>
        <w:t xml:space="preserve"> </w:t>
      </w:r>
      <w:bookmarkStart w:id="1" w:name="_GoBack"/>
      <w:bookmarkEnd w:id="1"/>
      <w:r w:rsidR="00BB427C" w:rsidRPr="00ED2397">
        <w:rPr>
          <w:rFonts w:ascii="Arial Rounded MT Bold" w:eastAsia="宋体" w:hAnsi="Arial Rounded MT Bold" w:cs="Times New Roman"/>
          <w:color w:val="231F20"/>
          <w:kern w:val="0"/>
          <w:sz w:val="20"/>
          <w:szCs w:val="20"/>
        </w:rPr>
        <w:t>C</w:t>
      </w:r>
      <w:r w:rsidRPr="00ED2397">
        <w:rPr>
          <w:rFonts w:ascii="Arial Rounded MT Bold" w:eastAsia="宋体" w:hAnsi="Arial Rounded MT Bold" w:cs="Times New Roman"/>
          <w:color w:val="231F20"/>
          <w:kern w:val="0"/>
          <w:sz w:val="20"/>
          <w:szCs w:val="20"/>
        </w:rPr>
        <w:t>haracteristics of all the trials included in the meta-analysis</w:t>
      </w:r>
      <w:r w:rsidR="00666950">
        <w:rPr>
          <w:rFonts w:ascii="Arial Rounded MT Bold" w:eastAsia="宋体" w:hAnsi="Arial Rounded MT Bold" w:cs="Times New Roman"/>
          <w:color w:val="231F20"/>
          <w:kern w:val="0"/>
          <w:sz w:val="20"/>
          <w:szCs w:val="20"/>
        </w:rPr>
        <w:t>.</w:t>
      </w:r>
    </w:p>
    <w:sectPr w:rsidR="00D10EA5" w:rsidRPr="0061148D" w:rsidSect="003F46DA">
      <w:pgSz w:w="16443" w:h="5387" w:orient="landscape" w:code="12"/>
      <w:pgMar w:top="284" w:right="1440" w:bottom="28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0649" w:rsidRDefault="00FD0649" w:rsidP="00471884">
      <w:r>
        <w:separator/>
      </w:r>
    </w:p>
  </w:endnote>
  <w:endnote w:type="continuationSeparator" w:id="0">
    <w:p w:rsidR="00FD0649" w:rsidRDefault="00FD0649" w:rsidP="00471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7D09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0649" w:rsidRDefault="00FD0649" w:rsidP="00471884">
      <w:r>
        <w:separator/>
      </w:r>
    </w:p>
  </w:footnote>
  <w:footnote w:type="continuationSeparator" w:id="0">
    <w:p w:rsidR="00FD0649" w:rsidRDefault="00FD0649" w:rsidP="00471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07283"/>
    <w:multiLevelType w:val="multilevel"/>
    <w:tmpl w:val="CF265B6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974143E"/>
    <w:multiLevelType w:val="multilevel"/>
    <w:tmpl w:val="9E16518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B19061E"/>
    <w:multiLevelType w:val="multilevel"/>
    <w:tmpl w:val="95D803D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B621096"/>
    <w:multiLevelType w:val="multilevel"/>
    <w:tmpl w:val="7A46447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23F0D3C"/>
    <w:multiLevelType w:val="multilevel"/>
    <w:tmpl w:val="ACCE019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F5B5EF4"/>
    <w:multiLevelType w:val="multilevel"/>
    <w:tmpl w:val="F494628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1NDE1MzMzNzQ3NzBU0lEKTi0uzszPAykwNKoFAGrpc8QtAAAA"/>
  </w:docVars>
  <w:rsids>
    <w:rsidRoot w:val="00B87586"/>
    <w:rsid w:val="000121D3"/>
    <w:rsid w:val="00015085"/>
    <w:rsid w:val="00020AE9"/>
    <w:rsid w:val="00044167"/>
    <w:rsid w:val="00074515"/>
    <w:rsid w:val="00077436"/>
    <w:rsid w:val="0008084C"/>
    <w:rsid w:val="00085F76"/>
    <w:rsid w:val="00095952"/>
    <w:rsid w:val="000A7EAA"/>
    <w:rsid w:val="000C0320"/>
    <w:rsid w:val="000D5AD2"/>
    <w:rsid w:val="00137C27"/>
    <w:rsid w:val="001729EB"/>
    <w:rsid w:val="00186937"/>
    <w:rsid w:val="00187AEE"/>
    <w:rsid w:val="001D536F"/>
    <w:rsid w:val="001F3FD0"/>
    <w:rsid w:val="00217E29"/>
    <w:rsid w:val="0023062F"/>
    <w:rsid w:val="00237137"/>
    <w:rsid w:val="0027335E"/>
    <w:rsid w:val="0029293B"/>
    <w:rsid w:val="00293410"/>
    <w:rsid w:val="002E6184"/>
    <w:rsid w:val="002F799A"/>
    <w:rsid w:val="0033013A"/>
    <w:rsid w:val="00355CF7"/>
    <w:rsid w:val="003848F0"/>
    <w:rsid w:val="00393EAB"/>
    <w:rsid w:val="003A4922"/>
    <w:rsid w:val="003A7E67"/>
    <w:rsid w:val="003C68D3"/>
    <w:rsid w:val="003D5914"/>
    <w:rsid w:val="003E3938"/>
    <w:rsid w:val="003F46DA"/>
    <w:rsid w:val="00423B24"/>
    <w:rsid w:val="00430BEF"/>
    <w:rsid w:val="00441C3D"/>
    <w:rsid w:val="0045395A"/>
    <w:rsid w:val="00460271"/>
    <w:rsid w:val="00471884"/>
    <w:rsid w:val="00491AD6"/>
    <w:rsid w:val="00493981"/>
    <w:rsid w:val="00497BC3"/>
    <w:rsid w:val="004B1D84"/>
    <w:rsid w:val="004B4BB0"/>
    <w:rsid w:val="004E2EEF"/>
    <w:rsid w:val="004E452E"/>
    <w:rsid w:val="004E5985"/>
    <w:rsid w:val="004F06CE"/>
    <w:rsid w:val="0050752A"/>
    <w:rsid w:val="00511F7A"/>
    <w:rsid w:val="0051483A"/>
    <w:rsid w:val="0051532D"/>
    <w:rsid w:val="00537CB9"/>
    <w:rsid w:val="005846CF"/>
    <w:rsid w:val="00585668"/>
    <w:rsid w:val="005918D0"/>
    <w:rsid w:val="005A1B0D"/>
    <w:rsid w:val="005D1D36"/>
    <w:rsid w:val="005D54FF"/>
    <w:rsid w:val="005E1903"/>
    <w:rsid w:val="005E3326"/>
    <w:rsid w:val="005E5B38"/>
    <w:rsid w:val="005F5388"/>
    <w:rsid w:val="005F65B2"/>
    <w:rsid w:val="0061148D"/>
    <w:rsid w:val="006147AB"/>
    <w:rsid w:val="00615026"/>
    <w:rsid w:val="00666950"/>
    <w:rsid w:val="00690E14"/>
    <w:rsid w:val="006A7C62"/>
    <w:rsid w:val="006C5CCA"/>
    <w:rsid w:val="006F707F"/>
    <w:rsid w:val="0072214D"/>
    <w:rsid w:val="00740635"/>
    <w:rsid w:val="00753CBC"/>
    <w:rsid w:val="007A1F08"/>
    <w:rsid w:val="007C1D6F"/>
    <w:rsid w:val="00806F24"/>
    <w:rsid w:val="008155C1"/>
    <w:rsid w:val="00834A43"/>
    <w:rsid w:val="00836943"/>
    <w:rsid w:val="00837326"/>
    <w:rsid w:val="00837513"/>
    <w:rsid w:val="00852A21"/>
    <w:rsid w:val="00875A07"/>
    <w:rsid w:val="00877957"/>
    <w:rsid w:val="00886C48"/>
    <w:rsid w:val="008B0B20"/>
    <w:rsid w:val="008D0615"/>
    <w:rsid w:val="008E49A9"/>
    <w:rsid w:val="0093612D"/>
    <w:rsid w:val="00940278"/>
    <w:rsid w:val="00952EF9"/>
    <w:rsid w:val="00974452"/>
    <w:rsid w:val="009A26F6"/>
    <w:rsid w:val="009D7038"/>
    <w:rsid w:val="009F5A65"/>
    <w:rsid w:val="00A060DC"/>
    <w:rsid w:val="00A10699"/>
    <w:rsid w:val="00A312CC"/>
    <w:rsid w:val="00A33B51"/>
    <w:rsid w:val="00A660EE"/>
    <w:rsid w:val="00A714CA"/>
    <w:rsid w:val="00AD2AFD"/>
    <w:rsid w:val="00AD3228"/>
    <w:rsid w:val="00AD3CA5"/>
    <w:rsid w:val="00AD3E51"/>
    <w:rsid w:val="00AF0230"/>
    <w:rsid w:val="00AF5EBC"/>
    <w:rsid w:val="00B03DA3"/>
    <w:rsid w:val="00B23D79"/>
    <w:rsid w:val="00B46FBE"/>
    <w:rsid w:val="00B646C7"/>
    <w:rsid w:val="00B87586"/>
    <w:rsid w:val="00B8774A"/>
    <w:rsid w:val="00B95940"/>
    <w:rsid w:val="00BB427C"/>
    <w:rsid w:val="00BC2C25"/>
    <w:rsid w:val="00BF0C16"/>
    <w:rsid w:val="00C018C7"/>
    <w:rsid w:val="00C04C29"/>
    <w:rsid w:val="00C104DE"/>
    <w:rsid w:val="00C26EB9"/>
    <w:rsid w:val="00C32B15"/>
    <w:rsid w:val="00C519E3"/>
    <w:rsid w:val="00C54FBB"/>
    <w:rsid w:val="00C8361D"/>
    <w:rsid w:val="00CB5304"/>
    <w:rsid w:val="00CC1399"/>
    <w:rsid w:val="00CC76DF"/>
    <w:rsid w:val="00CE25A6"/>
    <w:rsid w:val="00CE671F"/>
    <w:rsid w:val="00D10EA5"/>
    <w:rsid w:val="00D1520E"/>
    <w:rsid w:val="00D360E6"/>
    <w:rsid w:val="00D427E2"/>
    <w:rsid w:val="00D42B7A"/>
    <w:rsid w:val="00D57F64"/>
    <w:rsid w:val="00D60308"/>
    <w:rsid w:val="00D65696"/>
    <w:rsid w:val="00D7433D"/>
    <w:rsid w:val="00D86701"/>
    <w:rsid w:val="00D868D5"/>
    <w:rsid w:val="00D929E5"/>
    <w:rsid w:val="00D966CC"/>
    <w:rsid w:val="00DD7199"/>
    <w:rsid w:val="00DE0A3C"/>
    <w:rsid w:val="00DF3A5B"/>
    <w:rsid w:val="00E35DA5"/>
    <w:rsid w:val="00E70130"/>
    <w:rsid w:val="00E86E6D"/>
    <w:rsid w:val="00EA46AE"/>
    <w:rsid w:val="00EC32C2"/>
    <w:rsid w:val="00EC5CCC"/>
    <w:rsid w:val="00ED2397"/>
    <w:rsid w:val="00F27567"/>
    <w:rsid w:val="00F31534"/>
    <w:rsid w:val="00F31EAA"/>
    <w:rsid w:val="00F33C11"/>
    <w:rsid w:val="00F514B5"/>
    <w:rsid w:val="00F5431B"/>
    <w:rsid w:val="00F707F9"/>
    <w:rsid w:val="00F75173"/>
    <w:rsid w:val="00F75977"/>
    <w:rsid w:val="00F90F4D"/>
    <w:rsid w:val="00FD0649"/>
    <w:rsid w:val="00FE1CA2"/>
    <w:rsid w:val="00FF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796E3A-B291-469B-A1FD-2F38ED9E4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1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519E3"/>
    <w:rPr>
      <w:rFonts w:ascii="AdvP7D09" w:hAnsi="AdvP7D09" w:hint="default"/>
      <w:b w:val="0"/>
      <w:bCs w:val="0"/>
      <w:i w:val="0"/>
      <w:iCs w:val="0"/>
      <w:color w:val="231F2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471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188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1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1884"/>
    <w:rPr>
      <w:sz w:val="18"/>
      <w:szCs w:val="18"/>
    </w:rPr>
  </w:style>
  <w:style w:type="paragraph" w:styleId="a8">
    <w:name w:val="List Paragraph"/>
    <w:basedOn w:val="a"/>
    <w:uiPriority w:val="34"/>
    <w:qFormat/>
    <w:rsid w:val="00E35D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6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27A5D-7C74-4A60-BF78-F8AB322A5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24638</cp:lastModifiedBy>
  <cp:revision>62</cp:revision>
  <dcterms:created xsi:type="dcterms:W3CDTF">2019-02-20T09:24:00Z</dcterms:created>
  <dcterms:modified xsi:type="dcterms:W3CDTF">2019-11-06T02:28:00Z</dcterms:modified>
</cp:coreProperties>
</file>